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4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附件2：</w:t>
      </w:r>
    </w:p>
    <w:p w14:paraId="351223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招议标项目名称：青海红十字医院院感科环境检测等2项采购项目</w:t>
      </w:r>
    </w:p>
    <w:p w14:paraId="60CFD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QHYZYB-2025092504</w:t>
      </w:r>
    </w:p>
    <w:p w14:paraId="088761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项目金额：71400元</w:t>
      </w:r>
    </w:p>
    <w:p w14:paraId="5DE4BC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服务期限：一年</w:t>
      </w:r>
    </w:p>
    <w:p w14:paraId="577F99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参数：</w:t>
      </w:r>
    </w:p>
    <w:p w14:paraId="7A4415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（一）、全院空气洁净系统检测项目（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63900元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）</w:t>
      </w:r>
    </w:p>
    <w:p w14:paraId="2B9F64E5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1、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检测方法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：</w:t>
      </w:r>
    </w:p>
    <w:p w14:paraId="455D065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《洁净室施工及验收规范》GB 50591-2010</w:t>
      </w:r>
    </w:p>
    <w:p w14:paraId="66A86157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《医院洁净护理与隔离单元建筑技术标准》GB/T 51457-2024</w:t>
      </w:r>
    </w:p>
    <w:p w14:paraId="325BC7E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《生物安全实验室建筑技术规范》</w:t>
      </w:r>
    </w:p>
    <w:p w14:paraId="4CDCACC8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《洁净手术室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建筑技术规范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》GB 50333</w:t>
      </w:r>
    </w:p>
    <w:p w14:paraId="167B9222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《静脉用药调配中心建设与管理指南（国卫办医函〔2021〕598号）》</w:t>
      </w:r>
    </w:p>
    <w:p w14:paraId="082CAC4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《医药工业洁净室（区）悬浮粒子的测试方法》</w:t>
      </w:r>
      <w:r>
        <w:rPr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《医药工业洁净室（区）沉降菌的测试方法》</w:t>
      </w:r>
    </w:p>
    <w:p w14:paraId="2234D56B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根据国家最新标准、规范、指南进行检测</w:t>
      </w:r>
    </w:p>
    <w:p w14:paraId="4560D97D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2、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检测报告：</w:t>
      </w:r>
    </w:p>
    <w:p w14:paraId="31660AE1">
      <w:pPr>
        <w:numPr>
          <w:ilvl w:val="0"/>
          <w:numId w:val="2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检测报告必须加盖 CMA、CNAS章</w:t>
      </w:r>
    </w:p>
    <w:p w14:paraId="1A26F35C">
      <w:pPr>
        <w:numPr>
          <w:ilvl w:val="0"/>
          <w:numId w:val="2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现场检测完成后十五个工作日内出具有国家认可的正式报告</w:t>
      </w:r>
    </w:p>
    <w:p w14:paraId="20B5E98F"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3、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服务对象资质要求：</w:t>
      </w:r>
    </w:p>
    <w:p w14:paraId="7AE841F9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CMA证书并附项目附表</w:t>
      </w:r>
    </w:p>
    <w:p w14:paraId="0C293088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CNAS证书并附项目附表</w:t>
      </w:r>
    </w:p>
    <w:p w14:paraId="2B51E510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承接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三级医院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洁净性能检测项目经验的（附服务合同）</w:t>
      </w:r>
    </w:p>
    <w:p w14:paraId="01D4DF66">
      <w:pPr>
        <w:numPr>
          <w:ilvl w:val="0"/>
          <w:numId w:val="3"/>
        </w:numPr>
        <w:spacing w:line="360" w:lineRule="auto"/>
        <w:ind w:firstLine="228" w:firstLineChars="10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提供必要的人员、设备、检测方案信息</w:t>
      </w:r>
    </w:p>
    <w:p w14:paraId="29E1A089">
      <w:pPr>
        <w:pStyle w:val="11"/>
        <w:numPr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4、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检测项目：风速风量、换气次数、温湿度、压差、悬浮粒子、沉降菌、噪声、照度</w:t>
      </w:r>
    </w:p>
    <w:p w14:paraId="0F6E41F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5、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检测范围:综合ICU、急症ICU、NICU(新生儿重症监护室)、产科手术室、手术室、眼科手术室、介入室（一）、心脏导管室、生殖中心、静配中心、消毒供应中心、PCR实验室（检验科、病理科）</w:t>
      </w:r>
    </w:p>
    <w:p w14:paraId="2D32388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服务要求：</w:t>
      </w:r>
    </w:p>
    <w:p w14:paraId="26C0810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（1）对本项目系统总体要求的理解。包括：针对本项目的工作实施方案，内容包含（包含不限于）检测目标、检测内容、检测范围、采样方法、检测方法。</w:t>
      </w:r>
    </w:p>
    <w:p w14:paraId="71C2EA0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（2）如首次检测不合格，待整改后予以免费再次检测。</w:t>
      </w:r>
    </w:p>
    <w:p w14:paraId="23E5E92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7、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付款方式：</w:t>
      </w:r>
    </w:p>
    <w:p w14:paraId="5420DA5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乙方在完成全部监测评价工作并提交相应报告，检测报告必须加盖CMA、CNAS章。</w:t>
      </w:r>
    </w:p>
    <w:p w14:paraId="7583545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现场检测完成后十个工作日内出具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有国家认可的正式报告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5E1D7ED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（3）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全部成果通过专家验收评审后30个工作日内，甲方一次性支付全部费用。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2803B8F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付款前，乙方应向被服务对象提供符合被服务对象要求的发票。甲方确认发票内容及金额无误后，向乙方支付款项。乙方未提供发票，或者提供发票的内容或金额有误的，甲方有权拒绝支付相应款项。</w:t>
      </w:r>
    </w:p>
    <w:p w14:paraId="34908A2D">
      <w:pPr>
        <w:spacing w:line="360" w:lineRule="auto"/>
        <w:jc w:val="left"/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（二）、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病理科气态污染物环境检测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val="en-US" w:eastAsia="zh-CN"/>
        </w:rPr>
        <w:t>7500元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）</w:t>
      </w:r>
    </w:p>
    <w:p w14:paraId="3EBAF8B3">
      <w:pPr>
        <w:spacing w:line="360" w:lineRule="auto"/>
        <w:jc w:val="left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检测方法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：</w:t>
      </w:r>
    </w:p>
    <w:p w14:paraId="4C451FE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GB 16297-1996《大气污染综合排放标准》</w:t>
      </w:r>
    </w:p>
    <w:p w14:paraId="1B0E4599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GB/T 18883-2002《室内综合空气质量标准》</w:t>
      </w:r>
    </w:p>
    <w:p w14:paraId="751C9DF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根据国家最新标准、规范、指南进行检测</w:t>
      </w:r>
    </w:p>
    <w:p w14:paraId="22A52AE7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、检测报告：</w:t>
      </w:r>
    </w:p>
    <w:p w14:paraId="5E392191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1.检测报告必须加盖 CMA、CNAS章</w:t>
      </w:r>
    </w:p>
    <w:p w14:paraId="2191685C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2.现场检测完成后十五个工作日内出具有国家认可的正式报告</w:t>
      </w:r>
    </w:p>
    <w:p w14:paraId="25C6685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、服务对象资质要求：</w:t>
      </w:r>
    </w:p>
    <w:p w14:paraId="25E0498F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1.CMA证书并附项目附表</w:t>
      </w:r>
    </w:p>
    <w:p w14:paraId="5AF726E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2.CNAS证书并附项目附表</w:t>
      </w:r>
    </w:p>
    <w:p w14:paraId="34185976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3.有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承接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三级医院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洁净性能检测项目经验的（附服务合同）</w:t>
      </w:r>
    </w:p>
    <w:p w14:paraId="45D54A43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4.提供必要的人员、设备、检测方案信息</w:t>
      </w:r>
    </w:p>
    <w:p w14:paraId="408B0A2C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、检测项目：甲醛、二甲苯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 xml:space="preserve"> </w:t>
      </w:r>
    </w:p>
    <w:p w14:paraId="42912FBA">
      <w:pPr>
        <w:spacing w:line="360" w:lineRule="auto"/>
        <w:rPr>
          <w:rFonts w:hint="eastAsia" w:ascii="宋体" w:hAnsi="宋体" w:eastAsia="宋体" w:cs="宋体"/>
          <w:color w:val="auto"/>
          <w:spacing w:val="-6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、检测范围:病理科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 xml:space="preserve"> </w:t>
      </w:r>
    </w:p>
    <w:p w14:paraId="67F3AD3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服务要求：</w:t>
      </w:r>
    </w:p>
    <w:p w14:paraId="59660E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1.对本项目系统总体要求的理解。包括：针对本项目的工作实施方案，内容包含（包含不限于）检测目标、检测内容、检测范围、采样方法、检测方法。</w:t>
      </w:r>
    </w:p>
    <w:p w14:paraId="207D2F6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2.如首次检测不合格，待整改后予以免费再次检测。</w:t>
      </w:r>
    </w:p>
    <w:p w14:paraId="0D4D104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、付款方式：</w:t>
      </w:r>
    </w:p>
    <w:p w14:paraId="69A02C4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1.乙方在完成全部监测评价工作并提交相应报告，检测报告必须加盖CMA、CNAS章。</w:t>
      </w:r>
    </w:p>
    <w:p w14:paraId="679FE99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2．现场检测完成后十个工作日内出具</w:t>
      </w:r>
      <w:r>
        <w:rPr>
          <w:rFonts w:hint="eastAsia" w:ascii="宋体" w:hAnsi="宋体" w:eastAsia="宋体" w:cs="宋体"/>
          <w:color w:val="auto"/>
          <w:spacing w:val="-6"/>
          <w:sz w:val="24"/>
          <w:szCs w:val="24"/>
        </w:rPr>
        <w:t>有国家认可的正式报告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8444E5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3.全部成果通过专家验收评审后30个工作日内，甲方一次性支付全部费用。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 w14:paraId="02726F5E">
      <w:pPr>
        <w:spacing w:line="360" w:lineRule="auto"/>
        <w:rPr>
          <w:rFonts w:cs="仿宋_GB2312" w:asciiTheme="minorEastAsia" w:hAnsiTheme="minorEastAsia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4.付款前，乙方应向被服务对象提供符合被服务对象要求的发票。甲方确认发票内容及金额无误后，向乙方支付款项。乙方未提供发票，或者提供发票的内容或金额有误的，甲方有权拒绝支付相应款项。</w:t>
      </w:r>
    </w:p>
    <w:p w14:paraId="317DEEC5">
      <w:pPr>
        <w:rPr>
          <w:rFonts w:asciiTheme="minorEastAsia" w:hAnsiTheme="minorEastAsia"/>
          <w:color w:val="auto"/>
          <w:spacing w:val="-6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E6063"/>
    <w:multiLevelType w:val="singleLevel"/>
    <w:tmpl w:val="E61E606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E6C2276"/>
    <w:multiLevelType w:val="singleLevel"/>
    <w:tmpl w:val="3E6C227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71D1C161"/>
    <w:multiLevelType w:val="singleLevel"/>
    <w:tmpl w:val="71D1C1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MjBjYmZkMmM0YjJjNGFlY2QxZWViOWM5N2JjNjYifQ=="/>
    <w:docVar w:name="KSO_WPS_MARK_KEY" w:val="201f3289-5e73-46fd-a2cd-6093c4e4fff4"/>
  </w:docVars>
  <w:rsids>
    <w:rsidRoot w:val="00393A96"/>
    <w:rsid w:val="000843A5"/>
    <w:rsid w:val="000A3DA9"/>
    <w:rsid w:val="00130247"/>
    <w:rsid w:val="00133882"/>
    <w:rsid w:val="00201C85"/>
    <w:rsid w:val="002914C8"/>
    <w:rsid w:val="0037561E"/>
    <w:rsid w:val="00393A96"/>
    <w:rsid w:val="003B50E0"/>
    <w:rsid w:val="00421DB6"/>
    <w:rsid w:val="00477610"/>
    <w:rsid w:val="004A51C2"/>
    <w:rsid w:val="00583D4D"/>
    <w:rsid w:val="00584CE8"/>
    <w:rsid w:val="006D5D82"/>
    <w:rsid w:val="00807027"/>
    <w:rsid w:val="00904920"/>
    <w:rsid w:val="00941B95"/>
    <w:rsid w:val="009426FE"/>
    <w:rsid w:val="00995F04"/>
    <w:rsid w:val="009F6A85"/>
    <w:rsid w:val="00A33AD9"/>
    <w:rsid w:val="00A72853"/>
    <w:rsid w:val="00A94BA9"/>
    <w:rsid w:val="00AD2BFF"/>
    <w:rsid w:val="00DC185E"/>
    <w:rsid w:val="00E45FC4"/>
    <w:rsid w:val="00EF21A3"/>
    <w:rsid w:val="00F06973"/>
    <w:rsid w:val="00FB499C"/>
    <w:rsid w:val="00FE0F9B"/>
    <w:rsid w:val="05065B3C"/>
    <w:rsid w:val="06B23668"/>
    <w:rsid w:val="123E70E1"/>
    <w:rsid w:val="166F1FB6"/>
    <w:rsid w:val="19662D97"/>
    <w:rsid w:val="1D5E7C5C"/>
    <w:rsid w:val="35FC00B5"/>
    <w:rsid w:val="36D95EC2"/>
    <w:rsid w:val="422B3270"/>
    <w:rsid w:val="4BF77EAE"/>
    <w:rsid w:val="529B697A"/>
    <w:rsid w:val="620C3D2E"/>
    <w:rsid w:val="63080089"/>
    <w:rsid w:val="6F9A1F2B"/>
    <w:rsid w:val="79A57103"/>
    <w:rsid w:val="7F7D6D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 w:val="32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1276</Words>
  <Characters>1405</Characters>
  <Lines>10</Lines>
  <Paragraphs>2</Paragraphs>
  <TotalTime>119</TotalTime>
  <ScaleCrop>false</ScaleCrop>
  <LinksUpToDate>false</LinksUpToDate>
  <CharactersWithSpaces>1416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2025-02-24T02:22:00Z</dcterms:created>
  <dc:creator>Administrator</dc:creator>
  <cp:lastModifiedBy>imp-bipolxx</cp:lastModifiedBy>
  <cp:lastPrinted>2022-10-14T17:07:00Z</cp:lastPrinted>
  <dcterms:modified xsi:type="dcterms:W3CDTF">2025-09-25T03:25:41Z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31A984E32DF847C1B4649529D067C5CA_13</vt:lpwstr>
  </property>
  <property fmtid="{D5CDD505-2E9C-101B-9397-08002B2CF9AE}" pid="4" name="KSOTemplateDocerSaveRecord">
    <vt:lpwstr>eyJoZGlkIjoiNzkwYzIyNWU3ZTMwNTQxNmExNmU4OWQzZDZmMWEyNmEiLCJ1c2VySWQiOiIyMjQ3NzEzMzUifQ==</vt:lpwstr>
  </property>
</Properties>
</file>