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547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附件1：</w:t>
      </w:r>
    </w:p>
    <w:p w14:paraId="3512235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招议标项目名称：青海红十字医院院感科环境检测等2项采购项目</w:t>
      </w:r>
    </w:p>
    <w:p w14:paraId="60CFD62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项目编号：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QHYZYB-2026032302</w:t>
      </w:r>
    </w:p>
    <w:p w14:paraId="0887617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项目金额：71400元</w:t>
      </w:r>
      <w:bookmarkStart w:id="0" w:name="_GoBack"/>
      <w:bookmarkEnd w:id="0"/>
    </w:p>
    <w:p w14:paraId="5DE4BC9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服务期限：一年</w:t>
      </w:r>
    </w:p>
    <w:p w14:paraId="577F993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spacing w:val="-6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lang w:eastAsia="zh-CN"/>
        </w:rPr>
        <w:t>参数：</w:t>
      </w:r>
    </w:p>
    <w:p w14:paraId="7A4415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color w:val="auto"/>
          <w:spacing w:val="-6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lang w:eastAsia="zh-CN"/>
        </w:rPr>
        <w:t>（一）、全院空气洁净系统检测项目（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lang w:val="en-US" w:eastAsia="zh-CN"/>
        </w:rPr>
        <w:t>63900元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lang w:eastAsia="zh-CN"/>
        </w:rPr>
        <w:t>）</w:t>
      </w:r>
    </w:p>
    <w:p w14:paraId="2B9F64E5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lang w:eastAsia="zh-CN"/>
        </w:rPr>
        <w:t>1、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检测方法：</w:t>
      </w:r>
    </w:p>
    <w:p w14:paraId="455D0653">
      <w:pPr>
        <w:spacing w:line="360" w:lineRule="auto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《洁净室施工及验收规范》GB 50591-2010</w:t>
      </w:r>
    </w:p>
    <w:p w14:paraId="66A86157">
      <w:pPr>
        <w:spacing w:line="360" w:lineRule="auto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《医院洁净护理与隔离单元建筑技术标准》GB/T 51457-2024</w:t>
      </w:r>
    </w:p>
    <w:p w14:paraId="325BC7E1">
      <w:pPr>
        <w:spacing w:line="360" w:lineRule="auto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《生物安全实验室建筑技术规范》</w:t>
      </w:r>
    </w:p>
    <w:p w14:paraId="4CDCACC8">
      <w:pPr>
        <w:spacing w:line="360" w:lineRule="auto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《洁净手术室建筑技术规范》GB 50333</w:t>
      </w:r>
    </w:p>
    <w:p w14:paraId="167B9222">
      <w:pPr>
        <w:spacing w:line="360" w:lineRule="auto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《静脉用药调配中心建设与管理指南（国卫办医函〔2021〕598号）》</w:t>
      </w:r>
    </w:p>
    <w:p w14:paraId="082CAC4B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《医药工业洁净室（区）悬浮粒子的测试方法》</w:t>
      </w:r>
      <w:r>
        <w:rPr>
          <w:rFonts w:hint="eastAsia" w:ascii="宋体" w:hAnsi="宋体" w:eastAsia="宋体" w:cs="宋体"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《医药工业洁净室（区）沉降菌的测试方法》</w:t>
      </w:r>
    </w:p>
    <w:p w14:paraId="2234D56B">
      <w:pPr>
        <w:spacing w:line="360" w:lineRule="auto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根据国家最新标准、规范、指南进行检测</w:t>
      </w:r>
    </w:p>
    <w:p w14:paraId="4560D97D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lang w:eastAsia="zh-CN"/>
        </w:rPr>
        <w:t>2、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检测报告：</w:t>
      </w:r>
    </w:p>
    <w:p w14:paraId="31660AE1">
      <w:pPr>
        <w:numPr>
          <w:ilvl w:val="0"/>
          <w:numId w:val="2"/>
        </w:numPr>
        <w:spacing w:line="360" w:lineRule="auto"/>
        <w:ind w:firstLine="228" w:firstLineChars="100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检测报告必须加盖 CMA、CNAS章</w:t>
      </w:r>
    </w:p>
    <w:p w14:paraId="1A26F35C">
      <w:pPr>
        <w:numPr>
          <w:ilvl w:val="0"/>
          <w:numId w:val="2"/>
        </w:numPr>
        <w:spacing w:line="360" w:lineRule="auto"/>
        <w:ind w:firstLine="228" w:firstLineChars="100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现场检测完成后十五个工作日内出具有国家认可的正式报告</w:t>
      </w:r>
    </w:p>
    <w:p w14:paraId="20B5E98F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lang w:eastAsia="zh-CN"/>
        </w:rPr>
        <w:t>3、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服务对象资质要求：</w:t>
      </w:r>
    </w:p>
    <w:p w14:paraId="7AE841F9">
      <w:pPr>
        <w:numPr>
          <w:ilvl w:val="0"/>
          <w:numId w:val="3"/>
        </w:numPr>
        <w:spacing w:line="360" w:lineRule="auto"/>
        <w:ind w:firstLine="228" w:firstLineChars="100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CMA证书并附项目附表</w:t>
      </w:r>
    </w:p>
    <w:p w14:paraId="0C293088">
      <w:pPr>
        <w:numPr>
          <w:ilvl w:val="0"/>
          <w:numId w:val="3"/>
        </w:numPr>
        <w:spacing w:line="360" w:lineRule="auto"/>
        <w:ind w:firstLine="228" w:firstLineChars="100"/>
        <w:rPr>
          <w:rFonts w:hint="eastAsia" w:ascii="宋体" w:hAnsi="宋体" w:eastAsia="宋体" w:cs="宋体"/>
          <w:color w:val="auto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CNAS证书并附项目附表</w:t>
      </w:r>
    </w:p>
    <w:p w14:paraId="2B51E510">
      <w:pPr>
        <w:numPr>
          <w:ilvl w:val="0"/>
          <w:numId w:val="3"/>
        </w:numPr>
        <w:spacing w:line="360" w:lineRule="auto"/>
        <w:ind w:firstLine="228" w:firstLineChars="100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有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承接三级医院洁净性能检测项目经验的（附服务合同）</w:t>
      </w:r>
    </w:p>
    <w:p w14:paraId="01D4DF66">
      <w:pPr>
        <w:numPr>
          <w:ilvl w:val="0"/>
          <w:numId w:val="3"/>
        </w:numPr>
        <w:spacing w:line="360" w:lineRule="auto"/>
        <w:ind w:firstLine="228" w:firstLineChars="100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提供必要的人员、设备、检测方案信息</w:t>
      </w:r>
    </w:p>
    <w:p w14:paraId="29E1A089">
      <w:pPr>
        <w:pStyle w:val="11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lang w:eastAsia="zh-CN"/>
        </w:rPr>
        <w:t>4、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检测项目：风速风量、换气次数、温湿度、压差、悬浮粒子、沉降菌、噪声、照度</w:t>
      </w:r>
    </w:p>
    <w:p w14:paraId="0F6E41F1">
      <w:pPr>
        <w:spacing w:line="360" w:lineRule="auto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lang w:eastAsia="zh-CN"/>
        </w:rPr>
        <w:t>5、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检测范围:综合ICU、急症ICU、NICU(新生儿重症监护室)、产科手术室、手术室、眼科手术室、介入室（一）、心脏导管室、生殖中心、静配中心、消毒供应中心、PCR实验室（检验科、病理科）</w:t>
      </w:r>
    </w:p>
    <w:p w14:paraId="2D323884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6、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服务要求：</w:t>
      </w:r>
    </w:p>
    <w:p w14:paraId="26C0810B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（1）对本项目系统总体要求的理解。包括：针对本项目的工作实施方案，内容包含（包含不限于）检测目标、检测内容、检测范围、采样方法、检测方法。</w:t>
      </w:r>
    </w:p>
    <w:p w14:paraId="71C2EA06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（2）如首次检测不合格，待整改后予以免费再次检测。</w:t>
      </w:r>
    </w:p>
    <w:p w14:paraId="23E5E92F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7、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付款方式：</w:t>
      </w:r>
    </w:p>
    <w:p w14:paraId="5420DA5E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（1）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乙方在完成全部监测评价工作并提交相应报告，检测报告必须加盖CMA、CNAS章。</w:t>
      </w:r>
    </w:p>
    <w:p w14:paraId="75835459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（2）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现场检测完成后十个工作日内出具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有国家认可的正式报告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 w14:paraId="5E1D7ED3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（3）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全部成果通过专家验收评审后30个工作日内，甲方一次性支付全部费用。 </w:t>
      </w:r>
    </w:p>
    <w:p w14:paraId="2803B8F3">
      <w:pPr>
        <w:spacing w:line="360" w:lineRule="auto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（4）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付款前，乙方应向被服务对象提供符合被服务对象要求的发票。甲方确认发票内容及金额无误后，向乙方支付款项。乙方未提供发票，或者提供发票的内容或金额有误的，甲方有权拒绝支付相应款项。</w:t>
      </w:r>
    </w:p>
    <w:p w14:paraId="34908A2D">
      <w:pPr>
        <w:spacing w:line="360" w:lineRule="auto"/>
        <w:jc w:val="left"/>
        <w:rPr>
          <w:rFonts w:hint="eastAsia" w:ascii="宋体" w:hAnsi="宋体" w:eastAsia="宋体" w:cs="宋体"/>
          <w:color w:val="auto"/>
          <w:spacing w:val="-6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lang w:eastAsia="zh-CN"/>
        </w:rPr>
        <w:t>（二）、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病理科气态污染物环境检测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lang w:val="en-US" w:eastAsia="zh-CN"/>
        </w:rPr>
        <w:t>7500元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lang w:eastAsia="zh-CN"/>
        </w:rPr>
        <w:t>）</w:t>
      </w:r>
    </w:p>
    <w:p w14:paraId="3EBAF8B3">
      <w:pPr>
        <w:spacing w:line="360" w:lineRule="auto"/>
        <w:jc w:val="left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lang w:eastAsia="zh-CN"/>
        </w:rPr>
        <w:t>一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、检测方法：</w:t>
      </w:r>
    </w:p>
    <w:p w14:paraId="4C451FE3">
      <w:pPr>
        <w:spacing w:line="360" w:lineRule="auto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GB 16297-1996《大气污染综合排放标准》</w:t>
      </w:r>
    </w:p>
    <w:p w14:paraId="1B0E4599">
      <w:pPr>
        <w:spacing w:line="360" w:lineRule="auto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GB/T 18883-2002《室内综合空气质量标准》</w:t>
      </w:r>
    </w:p>
    <w:p w14:paraId="751C9DFE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根据国家最新标准、规范、指南进行检测</w:t>
      </w:r>
    </w:p>
    <w:p w14:paraId="22A52AE7">
      <w:pPr>
        <w:spacing w:line="360" w:lineRule="auto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、检测报告：</w:t>
      </w:r>
    </w:p>
    <w:p w14:paraId="5E392191">
      <w:pPr>
        <w:spacing w:line="360" w:lineRule="auto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1.检测报告必须加盖 CMA、CNAS章</w:t>
      </w:r>
    </w:p>
    <w:p w14:paraId="2191685C">
      <w:pPr>
        <w:spacing w:line="360" w:lineRule="auto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2.现场检测完成后十五个工作日内出具有国家认可的正式报告</w:t>
      </w:r>
    </w:p>
    <w:p w14:paraId="25C66853">
      <w:pPr>
        <w:spacing w:line="360" w:lineRule="auto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lang w:eastAsia="zh-CN"/>
        </w:rPr>
        <w:t>三、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、服务对象资质要求：</w:t>
      </w:r>
    </w:p>
    <w:p w14:paraId="25E0498F">
      <w:pPr>
        <w:spacing w:line="360" w:lineRule="auto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1.CMA证书并附项目附表</w:t>
      </w:r>
    </w:p>
    <w:p w14:paraId="5AF726E8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2.CNAS证书并附项目附表</w:t>
      </w:r>
    </w:p>
    <w:p w14:paraId="34185976">
      <w:pPr>
        <w:spacing w:line="360" w:lineRule="auto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3.有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承接三级医院洁净性能检测项目经验的（附服务合同）</w:t>
      </w:r>
    </w:p>
    <w:p w14:paraId="45D54A43">
      <w:pPr>
        <w:spacing w:line="360" w:lineRule="auto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4.提供必要的人员、设备、检测方案信息</w:t>
      </w:r>
    </w:p>
    <w:p w14:paraId="408B0A2C">
      <w:pPr>
        <w:spacing w:line="360" w:lineRule="auto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lang w:eastAsia="zh-CN"/>
        </w:rPr>
        <w:t>四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 xml:space="preserve">、检测项目：甲醛、二甲苯 </w:t>
      </w:r>
    </w:p>
    <w:p w14:paraId="42912FBA">
      <w:pPr>
        <w:spacing w:line="360" w:lineRule="auto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lang w:eastAsia="zh-CN"/>
        </w:rPr>
        <w:t>五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 xml:space="preserve">、检测范围:病理科 </w:t>
      </w:r>
    </w:p>
    <w:p w14:paraId="67F3AD3F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lang w:eastAsia="zh-CN"/>
        </w:rPr>
        <w:t>六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服务要求：</w:t>
      </w:r>
    </w:p>
    <w:p w14:paraId="59660E0C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1.对本项目系统总体要求的理解。包括：针对本项目的工作实施方案，内容包含（包含不限于）检测目标、检测内容、检测范围、采样方法、检测方法。</w:t>
      </w:r>
    </w:p>
    <w:p w14:paraId="207D2F66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2.如首次检测不合格，待整改后予以免费再次检测。</w:t>
      </w:r>
    </w:p>
    <w:p w14:paraId="0D4D104C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七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、付款方式：</w:t>
      </w:r>
    </w:p>
    <w:p w14:paraId="69A02C40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1.乙方在完成全部监测评价工作并提交相应报告，检测报告必须加盖CMA、CNAS章。</w:t>
      </w:r>
    </w:p>
    <w:p w14:paraId="679FE990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2．现场检测完成后十个工作日内出具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有国家认可的正式报告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 w14:paraId="68444E59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3.全部成果通过专家验收评审后30个工作日内，甲方一次性支付全部费用。 </w:t>
      </w:r>
    </w:p>
    <w:p w14:paraId="02726F5E">
      <w:pPr>
        <w:spacing w:line="360" w:lineRule="auto"/>
        <w:rPr>
          <w:rFonts w:cs="仿宋_GB2312" w:asciiTheme="minorEastAsia" w:hAnsiTheme="minorEastAsia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4.付款前，乙方应向被服务对象提供符合被服务对象要求的发票。甲方确认发票内容及金额无误后，向乙方支付款项。乙方未提供发票，或者提供发票的内容或金额有误的，甲方有权拒绝支付相应款项。</w:t>
      </w:r>
    </w:p>
    <w:p w14:paraId="317DEEC5">
      <w:pPr>
        <w:rPr>
          <w:rFonts w:asciiTheme="minorEastAsia" w:hAnsiTheme="minorEastAsia"/>
          <w:color w:val="auto"/>
          <w:spacing w:val="-6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1E6063"/>
    <w:multiLevelType w:val="singleLevel"/>
    <w:tmpl w:val="E61E6063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3E6C2276"/>
    <w:multiLevelType w:val="singleLevel"/>
    <w:tmpl w:val="3E6C2276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71D1C161"/>
    <w:multiLevelType w:val="singleLevel"/>
    <w:tmpl w:val="71D1C16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3MjBjYmZkMmM0YjJjNGFlY2QxZWViOWM5N2JjNjYifQ=="/>
    <w:docVar w:name="KSO_WPS_MARK_KEY" w:val="201f3289-5e73-46fd-a2cd-6093c4e4fff4"/>
  </w:docVars>
  <w:rsids>
    <w:rsidRoot w:val="00393A96"/>
    <w:rsid w:val="000843A5"/>
    <w:rsid w:val="000A3DA9"/>
    <w:rsid w:val="00130247"/>
    <w:rsid w:val="00133882"/>
    <w:rsid w:val="00201C85"/>
    <w:rsid w:val="002914C8"/>
    <w:rsid w:val="0037561E"/>
    <w:rsid w:val="00393A96"/>
    <w:rsid w:val="003B50E0"/>
    <w:rsid w:val="00421DB6"/>
    <w:rsid w:val="00477610"/>
    <w:rsid w:val="004A51C2"/>
    <w:rsid w:val="00583D4D"/>
    <w:rsid w:val="00584CE8"/>
    <w:rsid w:val="006D5D82"/>
    <w:rsid w:val="00807027"/>
    <w:rsid w:val="00904920"/>
    <w:rsid w:val="00941B95"/>
    <w:rsid w:val="009426FE"/>
    <w:rsid w:val="00995F04"/>
    <w:rsid w:val="009F6A85"/>
    <w:rsid w:val="00A33AD9"/>
    <w:rsid w:val="00A72853"/>
    <w:rsid w:val="00A94BA9"/>
    <w:rsid w:val="00AD2BFF"/>
    <w:rsid w:val="00DC185E"/>
    <w:rsid w:val="00E45FC4"/>
    <w:rsid w:val="00EF21A3"/>
    <w:rsid w:val="00F06973"/>
    <w:rsid w:val="00FB499C"/>
    <w:rsid w:val="00FE0F9B"/>
    <w:rsid w:val="05065B3C"/>
    <w:rsid w:val="06B23668"/>
    <w:rsid w:val="0BD069C8"/>
    <w:rsid w:val="123E70E1"/>
    <w:rsid w:val="166F1FB6"/>
    <w:rsid w:val="19662D97"/>
    <w:rsid w:val="1D5E7C5C"/>
    <w:rsid w:val="287C49E2"/>
    <w:rsid w:val="35FC00B5"/>
    <w:rsid w:val="36D95EC2"/>
    <w:rsid w:val="422B3270"/>
    <w:rsid w:val="4BF77EAE"/>
    <w:rsid w:val="529B697A"/>
    <w:rsid w:val="620C3D2E"/>
    <w:rsid w:val="63080089"/>
    <w:rsid w:val="6F9A1F2B"/>
    <w:rsid w:val="723F33CB"/>
    <w:rsid w:val="79A57103"/>
    <w:rsid w:val="7F7D6D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 w:val="32"/>
      <w:szCs w:val="21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1281</Words>
  <Characters>1417</Characters>
  <Lines>10</Lines>
  <Paragraphs>2</Paragraphs>
  <TotalTime>119</TotalTime>
  <ScaleCrop>false</ScaleCrop>
  <LinksUpToDate>false</LinksUpToDate>
  <CharactersWithSpaces>1428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2025-02-24T02:22:00Z</dcterms:created>
  <dc:creator>Administrator</dc:creator>
  <cp:lastModifiedBy>一眼之念〃</cp:lastModifiedBy>
  <cp:lastPrinted>2022-10-14T17:07:00Z</cp:lastPrinted>
  <dcterms:modified xsi:type="dcterms:W3CDTF">2026-03-23T00:46:31Z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AA7E4325ADFD4241AF5009ED127360AB_13</vt:lpwstr>
  </property>
  <property fmtid="{D5CDD505-2E9C-101B-9397-08002B2CF9AE}" pid="4" name="KSOTemplateDocerSaveRecord">
    <vt:lpwstr>eyJoZGlkIjoiNDQ0OGQzOTY1OGNkYTc2MTM4OThjM2MxNDIyYmI1NDIiLCJ1c2VySWQiOiIyNzMxMTUyMjAifQ==</vt:lpwstr>
  </property>
</Properties>
</file>